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4C" w:rsidRPr="009D4F10" w:rsidRDefault="00D76083" w:rsidP="009D4F10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40"/>
          <w:szCs w:val="36"/>
          <w:lang w:bidi="ar-SA"/>
        </w:rPr>
      </w:pPr>
      <w:r>
        <w:rPr>
          <w:rFonts w:ascii="Futura-Bold" w:hAnsi="Futura-Bold" w:cs="Futura-Bold"/>
          <w:b/>
          <w:bCs/>
          <w:noProof/>
          <w:sz w:val="36"/>
          <w:szCs w:val="36"/>
          <w:lang w:eastAsia="de-DE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3175</wp:posOffset>
            </wp:positionV>
            <wp:extent cx="130429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137" y="21346"/>
                <wp:lineTo x="21137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F4C">
        <w:rPr>
          <w:rFonts w:ascii="Futura Md BT" w:hAnsi="Futura Md BT" w:cs="Futura-Bold"/>
          <w:b/>
          <w:bCs/>
          <w:sz w:val="36"/>
          <w:szCs w:val="36"/>
          <w:lang w:bidi="ar-SA"/>
        </w:rPr>
        <w:tab/>
      </w:r>
    </w:p>
    <w:p w:rsidR="00213F4C" w:rsidRDefault="00213F4C" w:rsidP="003D62A4">
      <w:pPr>
        <w:autoSpaceDE w:val="0"/>
        <w:autoSpaceDN w:val="0"/>
        <w:adjustRightInd w:val="0"/>
        <w:ind w:firstLine="0"/>
        <w:jc w:val="center"/>
        <w:rPr>
          <w:rFonts w:ascii="Futura-Bold" w:hAnsi="Futura-Bold" w:cs="Futura-Bold"/>
          <w:b/>
          <w:bCs/>
          <w:sz w:val="64"/>
          <w:szCs w:val="64"/>
          <w:lang w:bidi="ar-SA"/>
        </w:rPr>
      </w:pPr>
      <w:r w:rsidRPr="00B20B13">
        <w:rPr>
          <w:rFonts w:ascii="Futura Md BT" w:hAnsi="Futura Md BT" w:cs="Futura-Bold"/>
          <w:b/>
          <w:bCs/>
          <w:sz w:val="64"/>
          <w:szCs w:val="64"/>
          <w:lang w:bidi="ar-SA"/>
        </w:rPr>
        <w:t>Ausschreibungstext</w:t>
      </w:r>
    </w:p>
    <w:p w:rsidR="003D62A4" w:rsidRPr="003D62A4" w:rsidRDefault="003D62A4" w:rsidP="00213F4C">
      <w:pPr>
        <w:autoSpaceDE w:val="0"/>
        <w:autoSpaceDN w:val="0"/>
        <w:adjustRightInd w:val="0"/>
        <w:ind w:firstLine="0"/>
        <w:rPr>
          <w:rFonts w:ascii="Futura-Bold" w:hAnsi="Futura-Bold" w:cs="Futura-Bold"/>
          <w:b/>
          <w:bCs/>
          <w:sz w:val="64"/>
          <w:szCs w:val="64"/>
          <w:lang w:bidi="ar-SA"/>
        </w:rPr>
      </w:pPr>
    </w:p>
    <w:p w:rsidR="00B10713" w:rsidRDefault="00213F4C" w:rsidP="00213F4C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40"/>
          <w:szCs w:val="36"/>
          <w:lang w:bidi="ar-SA"/>
        </w:rPr>
      </w:pPr>
      <w:r w:rsidRPr="00213F4C">
        <w:rPr>
          <w:rFonts w:ascii="Futura Md BT" w:hAnsi="Futura Md BT" w:cs="Futura-Bold"/>
          <w:b/>
          <w:bCs/>
          <w:sz w:val="40"/>
          <w:szCs w:val="36"/>
          <w:lang w:bidi="ar-SA"/>
        </w:rPr>
        <w:t>Wärmerückgewinnung</w:t>
      </w:r>
      <w:r w:rsidR="00B10713">
        <w:rPr>
          <w:rFonts w:ascii="Futura Md BT" w:hAnsi="Futura Md BT" w:cs="Futura-Bold"/>
          <w:b/>
          <w:bCs/>
          <w:sz w:val="40"/>
          <w:szCs w:val="36"/>
          <w:lang w:bidi="ar-SA"/>
        </w:rPr>
        <w:t xml:space="preserve"> mit </w:t>
      </w:r>
    </w:p>
    <w:p w:rsidR="00213F4C" w:rsidRDefault="00B10713" w:rsidP="00213F4C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40"/>
          <w:szCs w:val="36"/>
          <w:lang w:bidi="ar-SA"/>
        </w:rPr>
      </w:pPr>
      <w:r>
        <w:rPr>
          <w:rFonts w:ascii="Futura Md BT" w:hAnsi="Futura Md BT" w:cs="Futura-Bold"/>
          <w:b/>
          <w:bCs/>
          <w:sz w:val="40"/>
          <w:szCs w:val="36"/>
          <w:lang w:bidi="ar-SA"/>
        </w:rPr>
        <w:t>eingebauten Wärmetauschern</w:t>
      </w:r>
    </w:p>
    <w:p w:rsidR="00B10713" w:rsidRPr="00213F4C" w:rsidRDefault="00B10713" w:rsidP="00213F4C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40"/>
          <w:szCs w:val="36"/>
          <w:lang w:bidi="ar-SA"/>
        </w:rPr>
      </w:pPr>
      <w:r>
        <w:rPr>
          <w:rFonts w:ascii="Futura Md BT" w:hAnsi="Futura Md BT" w:cs="Futura-Bold"/>
          <w:b/>
          <w:bCs/>
          <w:sz w:val="40"/>
          <w:szCs w:val="36"/>
          <w:lang w:bidi="ar-SA"/>
        </w:rPr>
        <w:t>-Standard-</w:t>
      </w:r>
    </w:p>
    <w:p w:rsidR="00213F4C" w:rsidRDefault="00213F4C" w:rsidP="00213F4C">
      <w:pPr>
        <w:autoSpaceDE w:val="0"/>
        <w:autoSpaceDN w:val="0"/>
        <w:adjustRightInd w:val="0"/>
        <w:ind w:firstLine="0"/>
        <w:rPr>
          <w:rFonts w:ascii="Futura-Heavy" w:hAnsi="Futura-Heavy" w:cs="Futura-Heavy"/>
          <w:b/>
          <w:bCs/>
          <w:lang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940"/>
        <w:gridCol w:w="6066"/>
        <w:gridCol w:w="1132"/>
      </w:tblGrid>
      <w:tr w:rsidR="00213F4C" w:rsidRPr="00F95F80" w:rsidTr="00F95F80">
        <w:tc>
          <w:tcPr>
            <w:tcW w:w="904" w:type="dxa"/>
          </w:tcPr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>Pos.</w:t>
            </w:r>
          </w:p>
        </w:tc>
        <w:tc>
          <w:tcPr>
            <w:tcW w:w="905" w:type="dxa"/>
          </w:tcPr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proofErr w:type="spellStart"/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>Stck</w:t>
            </w:r>
            <w:proofErr w:type="spellEnd"/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>.</w:t>
            </w:r>
          </w:p>
        </w:tc>
        <w:tc>
          <w:tcPr>
            <w:tcW w:w="6096" w:type="dxa"/>
          </w:tcPr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>EP</w:t>
            </w:r>
          </w:p>
        </w:tc>
      </w:tr>
      <w:tr w:rsidR="00213F4C" w:rsidRPr="00F95F80" w:rsidTr="00F95F80">
        <w:tc>
          <w:tcPr>
            <w:tcW w:w="904" w:type="dxa"/>
          </w:tcPr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905" w:type="dxa"/>
          </w:tcPr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>…</w:t>
            </w:r>
            <w:r w:rsidR="009A3881">
              <w:rPr>
                <w:rFonts w:ascii="Futura Lt BT" w:hAnsi="Futura Lt BT" w:cs="Futura-Heavy"/>
                <w:b/>
                <w:bCs/>
                <w:lang w:bidi="ar-SA"/>
              </w:rPr>
              <w:t>,</w:t>
            </w: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>……</w:t>
            </w:r>
          </w:p>
        </w:tc>
        <w:tc>
          <w:tcPr>
            <w:tcW w:w="6096" w:type="dxa"/>
          </w:tcPr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Stck</w:t>
            </w:r>
            <w:proofErr w:type="spellEnd"/>
            <w:proofErr w:type="gramStart"/>
            <w:r w:rsidRPr="00F95F80">
              <w:rPr>
                <w:rFonts w:ascii="Futura Lt BT" w:hAnsi="Futura Lt BT" w:cs="Futura-Light"/>
                <w:lang w:bidi="ar-SA"/>
              </w:rPr>
              <w:t xml:space="preserve">.              </w:t>
            </w:r>
            <w:proofErr w:type="gramEnd"/>
            <w:r w:rsidRPr="00F95F80">
              <w:rPr>
                <w:rFonts w:ascii="Futura Lt BT" w:hAnsi="Futura Lt BT" w:cs="Futura-Light"/>
                <w:lang w:bidi="ar-SA"/>
              </w:rPr>
              <w:t>DK-WÄRMERÜCKGEWINNUNG</w:t>
            </w: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bestehend aus:</w:t>
            </w: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Trinkwasserspeicher Typ</w:t>
            </w: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softHyphen/>
            </w:r>
            <w:r w:rsidRPr="00F95F80">
              <w:rPr>
                <w:rFonts w:ascii="Futura Lt BT" w:hAnsi="Futura Lt BT" w:cs="Futura-Light"/>
                <w:lang w:bidi="ar-SA"/>
              </w:rPr>
              <w:softHyphen/>
            </w:r>
            <w:r w:rsidRPr="00F95F80">
              <w:rPr>
                <w:rFonts w:ascii="Futura Lt BT" w:hAnsi="Futura Lt BT" w:cs="Futura-Light"/>
                <w:lang w:bidi="ar-SA"/>
              </w:rPr>
              <w:softHyphen/>
            </w:r>
            <w:r w:rsidRPr="00F95F80">
              <w:rPr>
                <w:rFonts w:ascii="Futura Lt BT" w:hAnsi="Futura Lt BT" w:cs="Futura-Light"/>
                <w:lang w:bidi="ar-SA"/>
              </w:rPr>
              <w:softHyphen/>
            </w:r>
            <w:r w:rsidRPr="00F95F80">
              <w:rPr>
                <w:rFonts w:ascii="Futura Lt BT" w:hAnsi="Futura Lt BT" w:cs="Futura-Light"/>
                <w:lang w:bidi="ar-SA"/>
              </w:rPr>
              <w:softHyphen/>
            </w:r>
            <w:r w:rsidRPr="00F95F80">
              <w:rPr>
                <w:rFonts w:ascii="Futura Lt BT" w:hAnsi="Futura Lt BT" w:cs="Futura-Light"/>
                <w:lang w:bidi="ar-SA"/>
              </w:rPr>
              <w:softHyphen/>
            </w:r>
            <w:r w:rsidRPr="00F95F80">
              <w:rPr>
                <w:rFonts w:ascii="Futura Lt BT" w:hAnsi="Futura Lt BT" w:cs="Futura-Light"/>
                <w:lang w:bidi="ar-SA"/>
              </w:rPr>
              <w:softHyphen/>
            </w:r>
            <w:r w:rsidRPr="00F95F80">
              <w:rPr>
                <w:rFonts w:ascii="Futura Lt BT" w:hAnsi="Futura Lt BT" w:cs="Futura-Light"/>
                <w:lang w:bidi="ar-SA"/>
              </w:rPr>
              <w:softHyphen/>
            </w:r>
            <w:r w:rsidRPr="00F95F80">
              <w:rPr>
                <w:rFonts w:ascii="Futura Lt BT" w:hAnsi="Futura Lt BT" w:cs="Futura-Light"/>
                <w:lang w:bidi="ar-SA"/>
              </w:rPr>
              <w:softHyphen/>
            </w:r>
            <w:r w:rsidRPr="00F95F80">
              <w:rPr>
                <w:rFonts w:ascii="Futura Lt BT" w:hAnsi="Futura Lt BT" w:cs="Futura-Light"/>
                <w:lang w:bidi="ar-SA"/>
              </w:rPr>
              <w:softHyphen/>
            </w:r>
            <w:r w:rsidRPr="00F95F80">
              <w:rPr>
                <w:rFonts w:ascii="Futura Lt BT" w:hAnsi="Futura Lt BT" w:cs="Futura-Light"/>
                <w:lang w:bidi="ar-SA"/>
              </w:rPr>
              <w:softHyphen/>
            </w:r>
            <w:r w:rsidRPr="00F95F80">
              <w:rPr>
                <w:rFonts w:ascii="Futura Lt BT" w:hAnsi="Futura Lt BT" w:cs="Futura-Light"/>
                <w:lang w:bidi="ar-SA"/>
              </w:rPr>
              <w:softHyphen/>
              <w:t>__________ mm Durchmesser ohne Isolierung</w:t>
            </w: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__________ mm Durchmesser mit Isolierung</w:t>
            </w: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__________ mm Gesamtbauhöhe</w:t>
            </w: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 xml:space="preserve">__________ 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ltr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>. Nenninhalt</w:t>
            </w: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 xml:space="preserve">Wandungen 3 - 4,5 mm aus </w:t>
            </w:r>
            <w:r w:rsidR="00DD191E" w:rsidRPr="00F95F80">
              <w:rPr>
                <w:rFonts w:ascii="Futura Lt BT" w:hAnsi="Futura Lt BT" w:cs="Futura-Light"/>
                <w:lang w:bidi="ar-SA"/>
              </w:rPr>
              <w:t>S235 JRG2</w:t>
            </w:r>
            <w:r w:rsidRPr="00F95F80">
              <w:rPr>
                <w:rFonts w:ascii="Futura Lt BT" w:hAnsi="Futura Lt BT" w:cs="Futura-Light"/>
                <w:lang w:bidi="ar-SA"/>
              </w:rPr>
              <w:t>.</w:t>
            </w: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Im unteren Bo</w:t>
            </w:r>
            <w:r w:rsidR="00B10713">
              <w:rPr>
                <w:rFonts w:ascii="Futura Lt BT" w:hAnsi="Futura Lt BT" w:cs="Futura-Light"/>
                <w:lang w:bidi="ar-SA"/>
              </w:rPr>
              <w:t xml:space="preserve">den ein </w:t>
            </w:r>
            <w:r w:rsidR="00B20B13" w:rsidRPr="00F95F80">
              <w:rPr>
                <w:rFonts w:ascii="Futura Lt BT" w:hAnsi="Futura Lt BT" w:cs="Futura-Light"/>
                <w:lang w:bidi="ar-SA"/>
              </w:rPr>
              <w:t xml:space="preserve"> Handlochverschluss</w:t>
            </w:r>
            <w:r w:rsidR="00B10713">
              <w:rPr>
                <w:rFonts w:ascii="Futura Lt BT" w:hAnsi="Futura Lt BT" w:cs="Futura-Light"/>
                <w:lang w:bidi="ar-SA"/>
              </w:rPr>
              <w:t xml:space="preserve"> 120 </w:t>
            </w:r>
            <w:r w:rsidRPr="00F95F80">
              <w:rPr>
                <w:rFonts w:ascii="Futura Lt BT" w:hAnsi="Futura Lt BT" w:cs="Futura-Light"/>
                <w:lang w:bidi="ar-SA"/>
              </w:rPr>
              <w:t>mm,</w:t>
            </w: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 xml:space="preserve">ferner die erforderlichen 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Nippel</w:t>
            </w:r>
            <w:r w:rsidR="00B20B13" w:rsidRPr="00F95F80">
              <w:rPr>
                <w:rFonts w:ascii="Futura Lt BT" w:hAnsi="Futura Lt BT" w:cs="Futura-Light"/>
                <w:lang w:bidi="ar-SA"/>
              </w:rPr>
              <w:t>ans</w:t>
            </w:r>
            <w:r w:rsidRPr="00F95F80">
              <w:rPr>
                <w:rFonts w:ascii="Futura Lt BT" w:hAnsi="Futura Lt BT" w:cs="Futura-Light"/>
                <w:lang w:bidi="ar-SA"/>
              </w:rPr>
              <w:t>chlüsse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 xml:space="preserve"> für den Einbau von</w:t>
            </w:r>
            <w:r w:rsidR="00B10713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F95F80">
              <w:rPr>
                <w:rFonts w:ascii="Futura Lt BT" w:hAnsi="Futura Lt BT" w:cs="Futura-Light"/>
                <w:lang w:bidi="ar-SA"/>
              </w:rPr>
              <w:t>Wärmetauschern. Im unteren Teil des Behältermantels ein</w:t>
            </w:r>
            <w:r w:rsidR="00B10713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F95F80">
              <w:rPr>
                <w:rFonts w:ascii="Futura Lt BT" w:hAnsi="Futura Lt BT" w:cs="Futura-Light"/>
                <w:lang w:bidi="ar-SA"/>
              </w:rPr>
              <w:t>F</w:t>
            </w:r>
            <w:r w:rsidR="00B20B13" w:rsidRPr="00F95F80">
              <w:rPr>
                <w:rFonts w:ascii="Futura Lt BT" w:hAnsi="Futura Lt BT" w:cs="Futura-Light"/>
                <w:lang w:bidi="ar-SA"/>
              </w:rPr>
              <w:t>lanschstutzen 200/280 mm Durchmesser</w:t>
            </w:r>
            <w:r w:rsidRPr="00F95F80">
              <w:rPr>
                <w:rFonts w:ascii="Futura Lt BT" w:hAnsi="Futura Lt BT" w:cs="Futura-Light"/>
                <w:lang w:bidi="ar-SA"/>
              </w:rPr>
              <w:t xml:space="preserve"> nach DIN 4805 als</w:t>
            </w:r>
            <w:r w:rsidR="00B10713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F95F80">
              <w:rPr>
                <w:rFonts w:ascii="Futura Lt BT" w:hAnsi="Futura Lt BT" w:cs="Futura-Light"/>
                <w:lang w:bidi="ar-SA"/>
              </w:rPr>
              <w:t>Revisionsöffnung.</w:t>
            </w: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KW und WW je 1 ¼”</w:t>
            </w:r>
            <w:r w:rsidR="00B20B13" w:rsidRPr="00F95F80">
              <w:rPr>
                <w:rFonts w:ascii="Futura Lt BT" w:hAnsi="Futura Lt BT" w:cs="Futura-Light"/>
                <w:lang w:bidi="ar-SA"/>
              </w:rPr>
              <w:t>, Thermometeranschluss</w:t>
            </w:r>
            <w:r w:rsidRPr="00F95F80">
              <w:rPr>
                <w:rFonts w:ascii="Futura Lt BT" w:hAnsi="Futura Lt BT" w:cs="Futura-Light"/>
                <w:lang w:bidi="ar-SA"/>
              </w:rPr>
              <w:t xml:space="preserve"> </w:t>
            </w:r>
            <w:proofErr w:type="gramStart"/>
            <w:r w:rsidRPr="00F95F80">
              <w:rPr>
                <w:rFonts w:ascii="Futura Lt BT" w:hAnsi="Futura Lt BT" w:cs="Futura-Light"/>
                <w:lang w:bidi="ar-SA"/>
              </w:rPr>
              <w:t>¾ ”</w:t>
            </w:r>
            <w:proofErr w:type="gramEnd"/>
            <w:r w:rsidRPr="00F95F80">
              <w:rPr>
                <w:rFonts w:ascii="Futura Lt BT" w:hAnsi="Futura Lt BT" w:cs="Futura-Light"/>
                <w:lang w:bidi="ar-SA"/>
              </w:rPr>
              <w:t xml:space="preserve"> einschl.</w:t>
            </w: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 xml:space="preserve">Thermometer, 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Zikulations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>- und Thermometer</w:t>
            </w:r>
            <w:r w:rsidR="00B20B13" w:rsidRPr="00F95F80">
              <w:rPr>
                <w:rFonts w:ascii="Futura Lt BT" w:hAnsi="Futura Lt BT" w:cs="Futura-Light"/>
                <w:lang w:bidi="ar-SA"/>
              </w:rPr>
              <w:t>anschluss</w:t>
            </w:r>
            <w:r w:rsidRPr="00F95F80">
              <w:rPr>
                <w:rFonts w:ascii="Futura Lt BT" w:hAnsi="Futura Lt BT" w:cs="Futura-Light"/>
                <w:lang w:bidi="ar-SA"/>
              </w:rPr>
              <w:t xml:space="preserve"> je ¾“ sowie</w:t>
            </w:r>
            <w:r w:rsidR="009A3881">
              <w:rPr>
                <w:rFonts w:ascii="Futura Lt BT" w:hAnsi="Futura Lt BT" w:cs="Futura-Light"/>
                <w:lang w:bidi="ar-SA"/>
              </w:rPr>
              <w:t xml:space="preserve"> </w:t>
            </w:r>
            <w:r w:rsidR="00B20B13" w:rsidRPr="00F95F80">
              <w:rPr>
                <w:rFonts w:ascii="Futura Lt BT" w:hAnsi="Futura Lt BT" w:cs="Futura-Light"/>
                <w:lang w:bidi="ar-SA"/>
              </w:rPr>
              <w:t>Anschluss</w:t>
            </w:r>
            <w:r w:rsidRPr="00F95F80">
              <w:rPr>
                <w:rFonts w:ascii="Futura Lt BT" w:hAnsi="Futura Lt BT" w:cs="Futura-Light"/>
                <w:lang w:bidi="ar-SA"/>
              </w:rPr>
              <w:t xml:space="preserve"> 1 ½” für bauseitige E-Heizung.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 xml:space="preserve">Behälter gebaut und berechnet nach DIN 44899 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Bl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>. 5 und</w:t>
            </w: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Arbeitsblatt W 511. Behälter geeignet für 6 bar Betriebsdruck bei</w:t>
            </w:r>
            <w:r w:rsidR="00B20B13" w:rsidRPr="00F95F80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F95F80">
              <w:rPr>
                <w:rFonts w:ascii="Futura Lt BT" w:hAnsi="Futura Lt BT" w:cs="Futura-Light"/>
                <w:lang w:bidi="ar-SA"/>
              </w:rPr>
              <w:t>+95°C Betriebstemperatur auf 8 bar wasserdruckgeprüft mit</w:t>
            </w:r>
            <w:r w:rsidR="000F22C7">
              <w:rPr>
                <w:rFonts w:ascii="Futura Lt BT" w:hAnsi="Futura Lt BT" w:cs="Futura-Light"/>
                <w:lang w:bidi="ar-SA"/>
              </w:rPr>
              <w:t xml:space="preserve"> </w:t>
            </w:r>
            <w:bookmarkStart w:id="0" w:name="_GoBack"/>
            <w:bookmarkEnd w:id="0"/>
            <w:r w:rsidRPr="00F95F80">
              <w:rPr>
                <w:rFonts w:ascii="Futura Lt BT" w:hAnsi="Futura Lt BT" w:cs="Futura-Light"/>
                <w:lang w:bidi="ar-SA"/>
              </w:rPr>
              <w:t>Bescheinigung.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Korrosionsschutz:</w:t>
            </w: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 xml:space="preserve">außen 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emailangenebelt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>, innen mit Spezial-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Behälteremaillierung</w:t>
            </w:r>
            <w:proofErr w:type="spellEnd"/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einschließlich Magnesium-Opferanode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 xml:space="preserve">alternativ: 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Stck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>. CORREX</w:t>
            </w:r>
            <w:r w:rsidRPr="00F95F80">
              <w:rPr>
                <w:rFonts w:ascii="Futura Lt BT" w:hAnsi="Futura Lt BT" w:cs="Futura-Light"/>
                <w:vertAlign w:val="superscript"/>
                <w:lang w:bidi="ar-SA"/>
              </w:rPr>
              <w:t>®</w:t>
            </w:r>
            <w:r w:rsidRPr="00F95F80">
              <w:rPr>
                <w:rFonts w:ascii="Futura Lt BT" w:hAnsi="Futura Lt BT" w:cs="Futura-Light"/>
                <w:lang w:bidi="ar-SA"/>
              </w:rPr>
              <w:t>-Fremdstromanode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Isolierung mit glasfaserverstärktem Polyester-Hartmantel mit PU-Schaum</w:t>
            </w:r>
            <w:r w:rsidR="00B20B13" w:rsidRPr="00F95F80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F95F80">
              <w:rPr>
                <w:rFonts w:ascii="Futura Lt BT" w:hAnsi="Futura Lt BT" w:cs="Futura-Light"/>
                <w:lang w:bidi="ar-SA"/>
              </w:rPr>
              <w:t>ausgeschäumt. Isolierung wird in 2 Halbschalen geliefert, die mittels</w:t>
            </w:r>
            <w:r w:rsidR="00B20B13" w:rsidRPr="00F95F80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F95F80">
              <w:rPr>
                <w:rFonts w:ascii="Futura Lt BT" w:hAnsi="Futura Lt BT" w:cs="Futura-Light"/>
                <w:lang w:bidi="ar-SA"/>
              </w:rPr>
              <w:t>2 eingeschäumter Schnellverschlüsse an jeder Seite des Behälters</w:t>
            </w:r>
            <w:r w:rsidR="00B20B13" w:rsidRPr="00F95F80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F95F80">
              <w:rPr>
                <w:rFonts w:ascii="Futura Lt BT" w:hAnsi="Futura Lt BT" w:cs="Futura-Light"/>
                <w:lang w:bidi="ar-SA"/>
              </w:rPr>
              <w:t>befestigt werden.</w:t>
            </w: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D62A4" w:rsidRPr="00F95F80" w:rsidRDefault="003D62A4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13F4C" w:rsidRPr="00F95F80" w:rsidRDefault="00213F4C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</w:tr>
      <w:tr w:rsidR="00B20B13" w:rsidRPr="00F95F80" w:rsidTr="00F95F80">
        <w:tc>
          <w:tcPr>
            <w:tcW w:w="904" w:type="dxa"/>
          </w:tcPr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>Pos.</w:t>
            </w:r>
          </w:p>
        </w:tc>
        <w:tc>
          <w:tcPr>
            <w:tcW w:w="905" w:type="dxa"/>
          </w:tcPr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proofErr w:type="spellStart"/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>Stck</w:t>
            </w:r>
            <w:proofErr w:type="spellEnd"/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>.</w:t>
            </w:r>
          </w:p>
        </w:tc>
        <w:tc>
          <w:tcPr>
            <w:tcW w:w="6096" w:type="dxa"/>
          </w:tcPr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>EP</w:t>
            </w:r>
          </w:p>
        </w:tc>
      </w:tr>
      <w:tr w:rsidR="00B20B13" w:rsidRPr="00F95F80" w:rsidTr="00F95F80">
        <w:tc>
          <w:tcPr>
            <w:tcW w:w="904" w:type="dxa"/>
          </w:tcPr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</w:tc>
        <w:tc>
          <w:tcPr>
            <w:tcW w:w="905" w:type="dxa"/>
          </w:tcPr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9A3881" w:rsidRPr="00F95F80" w:rsidRDefault="009A3881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</w:tc>
        <w:tc>
          <w:tcPr>
            <w:tcW w:w="6096" w:type="dxa"/>
          </w:tcPr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Spezial-Gegenstrom-Wärmetauscher in doppelwandiger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 xml:space="preserve">Sicherheitsausführung in Lebensmittelqualität für 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Frigen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>. Tauscher aus</w:t>
            </w:r>
            <w:r w:rsidR="00C6670F" w:rsidRPr="00F95F80">
              <w:rPr>
                <w:rFonts w:ascii="Futura Lt BT" w:hAnsi="Futura Lt BT" w:cs="Futura-Light"/>
                <w:lang w:bidi="ar-SA"/>
              </w:rPr>
              <w:t xml:space="preserve"> 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Cu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>-DHP-Rippenrohr, zur Wendel gedreht und galvanisch verzinnt.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Gegenstrom-Verrohrung in geruchs- und geschmacksneutralem,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hitzebeständigem Kunststoff. Tauscher mittels Messing-Verschraubung</w:t>
            </w:r>
            <w:r w:rsidR="00C6670F" w:rsidRPr="00F95F80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F95F80">
              <w:rPr>
                <w:rFonts w:ascii="Futura Lt BT" w:hAnsi="Futura Lt BT" w:cs="Futura-Light"/>
                <w:lang w:bidi="ar-SA"/>
              </w:rPr>
              <w:t>im Behälter eingebaut. Gegenstrom-Wassermenge durch Drosselstück</w:t>
            </w:r>
            <w:r w:rsidR="00C6670F" w:rsidRPr="00F95F80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F95F80">
              <w:rPr>
                <w:rFonts w:ascii="Futura Lt BT" w:hAnsi="Futura Lt BT" w:cs="Futura-Light"/>
                <w:lang w:bidi="ar-SA"/>
              </w:rPr>
              <w:t>auf die jeweilige Kondensationswärme abgestimmt.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Typ: </w:t>
            </w:r>
            <w:r w:rsidRPr="00F95F80">
              <w:rPr>
                <w:rFonts w:ascii="Futura Lt BT" w:hAnsi="Futura Lt BT" w:cs="Futura-Light"/>
                <w:lang w:bidi="ar-SA"/>
              </w:rPr>
              <w:t>16/10 mm, 0,4 m² Rohranschluss 10 mm (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Löt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>)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Leistung: </w:t>
            </w:r>
            <w:r w:rsidRPr="00F95F80">
              <w:rPr>
                <w:rFonts w:ascii="Futura Lt BT" w:hAnsi="Futura Lt BT" w:cs="Futura-Light"/>
                <w:lang w:bidi="ar-SA"/>
              </w:rPr>
              <w:t>max. 1.500 Watt (</w:t>
            </w:r>
            <w:proofErr w:type="spellStart"/>
            <w:r w:rsidRPr="00F95F80">
              <w:rPr>
                <w:rFonts w:ascii="Arial" w:hAnsi="Arial" w:cs="Arial"/>
                <w:lang w:bidi="ar-SA"/>
              </w:rPr>
              <w:t>Δ</w:t>
            </w:r>
            <w:r w:rsidRPr="00F95F80">
              <w:rPr>
                <w:rFonts w:ascii="Futura Lt BT" w:hAnsi="Futura Lt BT" w:cs="Futura-Light"/>
                <w:lang w:bidi="ar-SA"/>
              </w:rPr>
              <w:t>tm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 xml:space="preserve"> 25 K)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Spezial-Gegenstrom-Wärmetauscher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wie vor beschrieben, jedoch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Typ: </w:t>
            </w:r>
            <w:r w:rsidRPr="00F95F80">
              <w:rPr>
                <w:rFonts w:ascii="Futura Lt BT" w:hAnsi="Futura Lt BT" w:cs="Futura-Light"/>
                <w:lang w:bidi="ar-SA"/>
              </w:rPr>
              <w:t>16/10 mm 0,8 m² Rohranschluss 10 mm (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Löt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>)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Leistung: </w:t>
            </w:r>
            <w:r w:rsidRPr="00F95F80">
              <w:rPr>
                <w:rFonts w:ascii="Futura Lt BT" w:hAnsi="Futura Lt BT" w:cs="Futura-Light"/>
                <w:lang w:bidi="ar-SA"/>
              </w:rPr>
              <w:t>max. 3.000 Watt (</w:t>
            </w:r>
            <w:proofErr w:type="spellStart"/>
            <w:r w:rsidRPr="00F95F80">
              <w:rPr>
                <w:rFonts w:ascii="Arial" w:hAnsi="Arial" w:cs="Arial"/>
                <w:lang w:bidi="ar-SA"/>
              </w:rPr>
              <w:t>Δ</w:t>
            </w:r>
            <w:r w:rsidRPr="00F95F80">
              <w:rPr>
                <w:rFonts w:ascii="Futura Lt BT" w:hAnsi="Futura Lt BT" w:cs="Futura-Light"/>
                <w:lang w:bidi="ar-SA"/>
              </w:rPr>
              <w:t>tm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 xml:space="preserve"> 25 K)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Spezial-Gegenstrom-Wärmetauscher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wie vor beschrieben, jedoch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Typ: </w:t>
            </w:r>
            <w:r w:rsidRPr="00F95F80">
              <w:rPr>
                <w:rFonts w:ascii="Futura Lt BT" w:hAnsi="Futura Lt BT" w:cs="Futura-Light"/>
                <w:lang w:bidi="ar-SA"/>
              </w:rPr>
              <w:t>18/12 mm 1,2 m² Rohranschluss 12 mm (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Löt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>)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Leistung: </w:t>
            </w:r>
            <w:r w:rsidRPr="00F95F80">
              <w:rPr>
                <w:rFonts w:ascii="Futura Lt BT" w:hAnsi="Futura Lt BT" w:cs="Futura-Light"/>
                <w:lang w:bidi="ar-SA"/>
              </w:rPr>
              <w:t>max. 6.000 Watt (</w:t>
            </w:r>
            <w:proofErr w:type="spellStart"/>
            <w:r w:rsidRPr="00F95F80">
              <w:rPr>
                <w:rFonts w:ascii="Arial" w:hAnsi="Arial" w:cs="Arial"/>
                <w:lang w:bidi="ar-SA"/>
              </w:rPr>
              <w:t>Δ</w:t>
            </w:r>
            <w:r w:rsidRPr="00F95F80">
              <w:rPr>
                <w:rFonts w:ascii="Futura Lt BT" w:hAnsi="Futura Lt BT" w:cs="Futura-Light"/>
                <w:lang w:bidi="ar-SA"/>
              </w:rPr>
              <w:t>tm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 xml:space="preserve"> 25 K)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Spezial-Gegenstrom-Wärmetauscher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wie vor beschrieben, jedoch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Typ: </w:t>
            </w:r>
            <w:r w:rsidRPr="00F95F80">
              <w:rPr>
                <w:rFonts w:ascii="Futura Lt BT" w:hAnsi="Futura Lt BT" w:cs="Futura-Light"/>
                <w:lang w:bidi="ar-SA"/>
              </w:rPr>
              <w:t>22/16 mm 1,0 m² Rohranschluss 16 mm (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Löt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>)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Leistung: </w:t>
            </w:r>
            <w:r w:rsidRPr="00F95F80">
              <w:rPr>
                <w:rFonts w:ascii="Futura Lt BT" w:hAnsi="Futura Lt BT" w:cs="Futura-Light"/>
                <w:lang w:bidi="ar-SA"/>
              </w:rPr>
              <w:t>max. 6.000 Watt (</w:t>
            </w:r>
            <w:proofErr w:type="spellStart"/>
            <w:r w:rsidRPr="00F95F80">
              <w:rPr>
                <w:rFonts w:ascii="Arial" w:hAnsi="Arial" w:cs="Arial"/>
                <w:lang w:bidi="ar-SA"/>
              </w:rPr>
              <w:t>Δ</w:t>
            </w:r>
            <w:r w:rsidRPr="00F95F80">
              <w:rPr>
                <w:rFonts w:ascii="Futura Lt BT" w:hAnsi="Futura Lt BT" w:cs="Futura-Light"/>
                <w:lang w:bidi="ar-SA"/>
              </w:rPr>
              <w:t>tm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 xml:space="preserve"> 25 K)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Spezial-Gegenstrom-Wärmetauscher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wie vor beschrieben, jedoch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Typ: </w:t>
            </w:r>
            <w:r w:rsidRPr="00F95F80">
              <w:rPr>
                <w:rFonts w:ascii="Futura Lt BT" w:hAnsi="Futura Lt BT" w:cs="Futura-Light"/>
                <w:lang w:bidi="ar-SA"/>
              </w:rPr>
              <w:t>22/16 mm 2,0 m² Rohranschluss 16 mm (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Löt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>)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Leistung: </w:t>
            </w:r>
            <w:r w:rsidRPr="00F95F80">
              <w:rPr>
                <w:rFonts w:ascii="Futura Lt BT" w:hAnsi="Futura Lt BT" w:cs="Futura-Light"/>
                <w:lang w:bidi="ar-SA"/>
              </w:rPr>
              <w:t>max. 12.000 Watt (</w:t>
            </w:r>
            <w:proofErr w:type="spellStart"/>
            <w:r w:rsidRPr="00F95F80">
              <w:rPr>
                <w:rFonts w:ascii="Arial" w:hAnsi="Arial" w:cs="Arial"/>
                <w:lang w:bidi="ar-SA"/>
              </w:rPr>
              <w:t>Δ</w:t>
            </w:r>
            <w:r w:rsidRPr="00F95F80">
              <w:rPr>
                <w:rFonts w:ascii="Futura Lt BT" w:hAnsi="Futura Lt BT" w:cs="Futura-Light"/>
                <w:lang w:bidi="ar-SA"/>
              </w:rPr>
              <w:t>tm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 xml:space="preserve"> 25 K)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Spezial-Gegenstrom-Wärmetauscher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wie vor beschrieben, jedoch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Typ: </w:t>
            </w:r>
            <w:r w:rsidRPr="00F95F80">
              <w:rPr>
                <w:rFonts w:ascii="Futura Lt BT" w:hAnsi="Futura Lt BT" w:cs="Futura-Light"/>
                <w:lang w:bidi="ar-SA"/>
              </w:rPr>
              <w:t>22/16 mm 3,0 m² Rohranschluss 16 mm (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Löt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>)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Leistung: </w:t>
            </w:r>
            <w:r w:rsidRPr="00F95F80">
              <w:rPr>
                <w:rFonts w:ascii="Futura Lt BT" w:hAnsi="Futura Lt BT" w:cs="Futura-Light"/>
                <w:lang w:bidi="ar-SA"/>
              </w:rPr>
              <w:t>max. 18.000 Watt (</w:t>
            </w:r>
            <w:proofErr w:type="spellStart"/>
            <w:r w:rsidRPr="00F95F80">
              <w:rPr>
                <w:rFonts w:ascii="Arial" w:hAnsi="Arial" w:cs="Arial"/>
                <w:lang w:bidi="ar-SA"/>
              </w:rPr>
              <w:t>Δ</w:t>
            </w:r>
            <w:r w:rsidRPr="00F95F80">
              <w:rPr>
                <w:rFonts w:ascii="Futura Lt BT" w:hAnsi="Futura Lt BT" w:cs="Futura-Light"/>
                <w:lang w:bidi="ar-SA"/>
              </w:rPr>
              <w:t>tm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 xml:space="preserve"> 25 K)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9A3881" w:rsidRPr="00F95F80" w:rsidRDefault="009A3881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</w:tc>
      </w:tr>
      <w:tr w:rsidR="00B20B13" w:rsidRPr="00F95F80" w:rsidTr="00F95F80">
        <w:tc>
          <w:tcPr>
            <w:tcW w:w="904" w:type="dxa"/>
          </w:tcPr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>Pos.</w:t>
            </w:r>
          </w:p>
        </w:tc>
        <w:tc>
          <w:tcPr>
            <w:tcW w:w="905" w:type="dxa"/>
          </w:tcPr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proofErr w:type="spellStart"/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>Stck</w:t>
            </w:r>
            <w:proofErr w:type="spellEnd"/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>.</w:t>
            </w:r>
          </w:p>
        </w:tc>
        <w:tc>
          <w:tcPr>
            <w:tcW w:w="6096" w:type="dxa"/>
          </w:tcPr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>EP</w:t>
            </w:r>
          </w:p>
        </w:tc>
      </w:tr>
      <w:tr w:rsidR="00B20B13" w:rsidRPr="00F95F80" w:rsidTr="00F95F80">
        <w:tc>
          <w:tcPr>
            <w:tcW w:w="904" w:type="dxa"/>
          </w:tcPr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</w:tc>
        <w:tc>
          <w:tcPr>
            <w:tcW w:w="905" w:type="dxa"/>
          </w:tcPr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</w:tc>
        <w:tc>
          <w:tcPr>
            <w:tcW w:w="6096" w:type="dxa"/>
          </w:tcPr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Spezial-Gegenstrom-Wärmetauscher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wie vor beschrieben, jedoch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Typ: </w:t>
            </w:r>
            <w:r w:rsidRPr="00F95F80">
              <w:rPr>
                <w:rFonts w:ascii="Futura Lt BT" w:hAnsi="Futura Lt BT" w:cs="Futura-Light"/>
                <w:lang w:bidi="ar-SA"/>
              </w:rPr>
              <w:t>28/20 mm 1,5 m² Rohranschluss 22 mm (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Löt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>)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Leistung: </w:t>
            </w:r>
            <w:r w:rsidRPr="00F95F80">
              <w:rPr>
                <w:rFonts w:ascii="Futura Lt BT" w:hAnsi="Futura Lt BT" w:cs="Futura-Light"/>
                <w:lang w:bidi="ar-SA"/>
              </w:rPr>
              <w:t>max. 9.000 Watt (</w:t>
            </w:r>
            <w:proofErr w:type="spellStart"/>
            <w:r w:rsidRPr="00F95F80">
              <w:rPr>
                <w:rFonts w:ascii="Arial" w:hAnsi="Arial" w:cs="Arial"/>
                <w:lang w:bidi="ar-SA"/>
              </w:rPr>
              <w:t>Δ</w:t>
            </w:r>
            <w:r w:rsidRPr="00F95F80">
              <w:rPr>
                <w:rFonts w:ascii="Futura Lt BT" w:hAnsi="Futura Lt BT" w:cs="Futura-Light"/>
                <w:lang w:bidi="ar-SA"/>
              </w:rPr>
              <w:t>tm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 xml:space="preserve"> 25 K)</w:t>
            </w: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Spezial-Gegenstrom-Wärmetauscher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wie vor beschrieben, jedoch</w:t>
            </w: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Typ: </w:t>
            </w:r>
            <w:r w:rsidRPr="00F95F80">
              <w:rPr>
                <w:rFonts w:ascii="Futura Lt BT" w:hAnsi="Futura Lt BT" w:cs="Futura-Light"/>
                <w:lang w:bidi="ar-SA"/>
              </w:rPr>
              <w:t>28/20 mm 3,0 m² Rohranschluss 22 mm (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Löt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>)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Leistung: </w:t>
            </w:r>
            <w:r w:rsidRPr="00F95F80">
              <w:rPr>
                <w:rFonts w:ascii="Futura Lt BT" w:hAnsi="Futura Lt BT" w:cs="Futura-Light"/>
                <w:lang w:bidi="ar-SA"/>
              </w:rPr>
              <w:t>max. 18.000 Watt (</w:t>
            </w:r>
            <w:proofErr w:type="spellStart"/>
            <w:r w:rsidRPr="00F95F80">
              <w:rPr>
                <w:rFonts w:ascii="Arial" w:hAnsi="Arial" w:cs="Arial"/>
                <w:lang w:bidi="ar-SA"/>
              </w:rPr>
              <w:t>Δ</w:t>
            </w:r>
            <w:r w:rsidRPr="00F95F80">
              <w:rPr>
                <w:rFonts w:ascii="Futura Lt BT" w:hAnsi="Futura Lt BT" w:cs="Futura-Light"/>
                <w:lang w:bidi="ar-SA"/>
              </w:rPr>
              <w:t>tm</w:t>
            </w:r>
            <w:proofErr w:type="spellEnd"/>
            <w:r w:rsidRPr="00F95F80">
              <w:rPr>
                <w:rFonts w:ascii="Futura Lt BT" w:hAnsi="Futura Lt BT" w:cs="Futura-Light"/>
                <w:lang w:bidi="ar-SA"/>
              </w:rPr>
              <w:t xml:space="preserve"> 25 K)</w:t>
            </w: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 xml:space="preserve">Wärmetauscher für PWW Tauscher aus </w:t>
            </w:r>
            <w:proofErr w:type="spellStart"/>
            <w:r w:rsidRPr="00F95F80">
              <w:rPr>
                <w:rFonts w:ascii="Futura Lt BT" w:hAnsi="Futura Lt BT" w:cs="Futura-Light"/>
                <w:lang w:bidi="ar-SA"/>
              </w:rPr>
              <w:t>Cu</w:t>
            </w:r>
            <w:proofErr w:type="spellEnd"/>
            <w:r w:rsidR="00C6670F" w:rsidRPr="00F95F80">
              <w:rPr>
                <w:rFonts w:ascii="Futura Lt BT" w:hAnsi="Futura Lt BT" w:cs="Futura-Light"/>
                <w:lang w:bidi="ar-SA"/>
              </w:rPr>
              <w:t>-DHP</w:t>
            </w:r>
            <w:r w:rsidRPr="00F95F80">
              <w:rPr>
                <w:rFonts w:ascii="Futura Lt BT" w:hAnsi="Futura Lt BT" w:cs="Futura-Light"/>
                <w:lang w:bidi="ar-SA"/>
              </w:rPr>
              <w:t>, zur Wendel gedreht</w:t>
            </w:r>
            <w:r w:rsidR="009A3881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F95F80">
              <w:rPr>
                <w:rFonts w:ascii="Futura Lt BT" w:hAnsi="Futura Lt BT" w:cs="Futura-Light"/>
                <w:lang w:bidi="ar-SA"/>
              </w:rPr>
              <w:t>und galvanisch verzinnt.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Tauscher galvanisch nicht wirksam im oberen Teil des Behältermantels</w:t>
            </w:r>
            <w:r w:rsidR="009A3881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F95F80">
              <w:rPr>
                <w:rFonts w:ascii="Futura Lt BT" w:hAnsi="Futura Lt BT" w:cs="Futura-Light"/>
                <w:lang w:bidi="ar-SA"/>
              </w:rPr>
              <w:t>eingebaut.</w:t>
            </w:r>
          </w:p>
          <w:p w:rsidR="00B20B13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>Oberfl</w:t>
            </w:r>
            <w:r w:rsidR="00B20B13"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äche: </w:t>
            </w:r>
            <w:r w:rsidR="00B20B13" w:rsidRPr="00F95F80">
              <w:rPr>
                <w:rFonts w:ascii="Futura Lt BT" w:hAnsi="Futura Lt BT" w:cs="Futura-Light"/>
                <w:lang w:bidi="ar-SA"/>
              </w:rPr>
              <w:t>2,5 m²</w:t>
            </w:r>
          </w:p>
          <w:p w:rsidR="00B20B13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Heavy"/>
                <w:b/>
                <w:bCs/>
                <w:lang w:bidi="ar-SA"/>
              </w:rPr>
              <w:t>Anschluss</w:t>
            </w:r>
            <w:r w:rsidR="00B20B13" w:rsidRPr="00F95F80">
              <w:rPr>
                <w:rFonts w:ascii="Futura Lt BT" w:hAnsi="Futura Lt BT" w:cs="Futura-Heavy"/>
                <w:b/>
                <w:bCs/>
                <w:lang w:bidi="ar-SA"/>
              </w:rPr>
              <w:t xml:space="preserve">maß: </w:t>
            </w:r>
            <w:r w:rsidR="00B20B13" w:rsidRPr="00F95F80">
              <w:rPr>
                <w:rFonts w:ascii="Futura Lt BT" w:hAnsi="Futura Lt BT" w:cs="Futura-Light"/>
                <w:lang w:bidi="ar-SA"/>
              </w:rPr>
              <w:t>22 mm (Verschraubung)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9348A9" w:rsidRPr="00F95F80" w:rsidRDefault="009348A9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C6670F" w:rsidRPr="00F95F80" w:rsidRDefault="00C6670F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F95F80" w:rsidRDefault="002B3656" w:rsidP="00F95F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F95F8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B20B13" w:rsidRPr="00F95F80" w:rsidRDefault="00B20B13" w:rsidP="00F95F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</w:tr>
    </w:tbl>
    <w:p w:rsidR="00C6670F" w:rsidRPr="009348A9" w:rsidRDefault="00C6670F" w:rsidP="00213F4C">
      <w:pPr>
        <w:autoSpaceDE w:val="0"/>
        <w:autoSpaceDN w:val="0"/>
        <w:adjustRightInd w:val="0"/>
        <w:ind w:firstLine="0"/>
        <w:rPr>
          <w:rFonts w:ascii="Futura-Bold" w:hAnsi="Futura-Bold" w:cs="Futura-Bold"/>
          <w:b/>
          <w:bCs/>
          <w:sz w:val="16"/>
          <w:szCs w:val="36"/>
          <w:lang w:bidi="ar-SA"/>
        </w:rPr>
      </w:pPr>
    </w:p>
    <w:sectPr w:rsidR="00C6670F" w:rsidRPr="009348A9" w:rsidSect="00213F4C">
      <w:pgSz w:w="11906" w:h="16838" w:code="9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4C"/>
    <w:rsid w:val="00062634"/>
    <w:rsid w:val="00085ECD"/>
    <w:rsid w:val="000A14CA"/>
    <w:rsid w:val="000F22C7"/>
    <w:rsid w:val="00213F4C"/>
    <w:rsid w:val="00291BB2"/>
    <w:rsid w:val="002B3656"/>
    <w:rsid w:val="00345ABA"/>
    <w:rsid w:val="003D62A4"/>
    <w:rsid w:val="007C22B4"/>
    <w:rsid w:val="007C6BEA"/>
    <w:rsid w:val="008A6525"/>
    <w:rsid w:val="009348A9"/>
    <w:rsid w:val="009A3881"/>
    <w:rsid w:val="009D4F10"/>
    <w:rsid w:val="00A63C45"/>
    <w:rsid w:val="00B10713"/>
    <w:rsid w:val="00B20B13"/>
    <w:rsid w:val="00B97CE1"/>
    <w:rsid w:val="00BB7D29"/>
    <w:rsid w:val="00C2008F"/>
    <w:rsid w:val="00C42467"/>
    <w:rsid w:val="00C64CDB"/>
    <w:rsid w:val="00C6670F"/>
    <w:rsid w:val="00C84AA1"/>
    <w:rsid w:val="00D71CBC"/>
    <w:rsid w:val="00D76083"/>
    <w:rsid w:val="00D97578"/>
    <w:rsid w:val="00DD191E"/>
    <w:rsid w:val="00F95F80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B2C5D-E2E9-4490-A476-D7065516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CBC"/>
    <w:pPr>
      <w:ind w:firstLine="360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1CBC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71CBC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1CBC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1CBC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1CBC"/>
    <w:pPr>
      <w:spacing w:before="200" w:after="80"/>
      <w:ind w:firstLine="0"/>
      <w:outlineLvl w:val="4"/>
    </w:pPr>
    <w:rPr>
      <w:color w:val="4F81BD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1CBC"/>
    <w:pPr>
      <w:spacing w:before="280" w:after="100"/>
      <w:ind w:firstLine="0"/>
      <w:outlineLvl w:val="5"/>
    </w:pPr>
    <w:rPr>
      <w:i/>
      <w:iCs/>
      <w:color w:val="4F81BD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1CBC"/>
    <w:pPr>
      <w:spacing w:before="320" w:after="100"/>
      <w:ind w:firstLine="0"/>
      <w:outlineLvl w:val="6"/>
    </w:pPr>
    <w:rPr>
      <w:b/>
      <w:bCs/>
      <w:color w:val="9BBB59"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1CBC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1CBC"/>
    <w:pPr>
      <w:spacing w:before="320" w:after="100"/>
      <w:ind w:firstLine="0"/>
      <w:outlineLvl w:val="8"/>
    </w:pPr>
    <w:rPr>
      <w:i/>
      <w:iCs/>
      <w:color w:val="9BBB59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71CBC"/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D71CBC"/>
    <w:rPr>
      <w:rFonts w:ascii="Times New Roman" w:eastAsia="Times New Roman" w:hAnsi="Times New Roman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D71CBC"/>
    <w:rPr>
      <w:rFonts w:ascii="Times New Roman" w:eastAsia="Times New Roman" w:hAnsi="Times New Roman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D71CBC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D71CBC"/>
    <w:rPr>
      <w:rFonts w:ascii="Times New Roman" w:eastAsia="Times New Roman" w:hAnsi="Times New Roman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D71CBC"/>
    <w:rPr>
      <w:rFonts w:ascii="Times New Roman" w:eastAsia="Times New Roman" w:hAnsi="Times New Roman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D71CBC"/>
    <w:rPr>
      <w:rFonts w:ascii="Times New Roman" w:eastAsia="Times New Roman" w:hAnsi="Times New Roman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D71CBC"/>
    <w:rPr>
      <w:rFonts w:ascii="Times New Roman" w:eastAsia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71CBC"/>
    <w:rPr>
      <w:rFonts w:ascii="Times New Roman" w:eastAsia="Times New Roman" w:hAnsi="Times New Roman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71CB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71CB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71CBC"/>
    <w:rPr>
      <w:rFonts w:ascii="Times New Roman" w:eastAsia="Times New Roman" w:hAnsi="Times New Roman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1CBC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71CBC"/>
    <w:rPr>
      <w:rFonts w:ascii="Times New Roman"/>
      <w:i/>
      <w:iCs/>
      <w:sz w:val="24"/>
      <w:szCs w:val="24"/>
    </w:rPr>
  </w:style>
  <w:style w:type="character" w:styleId="Fett">
    <w:name w:val="Strong"/>
    <w:uiPriority w:val="22"/>
    <w:qFormat/>
    <w:rsid w:val="00D71CBC"/>
    <w:rPr>
      <w:b/>
      <w:bCs/>
      <w:spacing w:val="0"/>
    </w:rPr>
  </w:style>
  <w:style w:type="character" w:styleId="Hervorhebung">
    <w:name w:val="Emphasis"/>
    <w:uiPriority w:val="20"/>
    <w:qFormat/>
    <w:rsid w:val="00D71CBC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D71CBC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71CBC"/>
  </w:style>
  <w:style w:type="paragraph" w:styleId="Listenabsatz">
    <w:name w:val="List Paragraph"/>
    <w:basedOn w:val="Standard"/>
    <w:uiPriority w:val="34"/>
    <w:qFormat/>
    <w:rsid w:val="00D71CBC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71CBC"/>
    <w:rPr>
      <w:i/>
      <w:iCs/>
      <w:color w:val="5A5A5A"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71CBC"/>
    <w:rPr>
      <w:rFonts w:ascii="Times New Roman" w:eastAsia="Times New Roman" w:hAnsi="Times New Roman" w:cs="Times New Roman"/>
      <w:i/>
      <w:iCs/>
      <w:color w:val="5A5A5A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71CB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71CBC"/>
    <w:rPr>
      <w:rFonts w:ascii="Times New Roman" w:eastAsia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D71CBC"/>
    <w:rPr>
      <w:i/>
      <w:iCs/>
      <w:color w:val="5A5A5A"/>
    </w:rPr>
  </w:style>
  <w:style w:type="character" w:styleId="IntensiveHervorhebung">
    <w:name w:val="Intense Emphasis"/>
    <w:uiPriority w:val="21"/>
    <w:qFormat/>
    <w:rsid w:val="00D71CBC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D71CBC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D71CBC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D71CBC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1CB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F4C"/>
    <w:rPr>
      <w:rFonts w:ascii="Tahoma" w:hAnsi="Tahoma"/>
      <w:sz w:val="16"/>
      <w:szCs w:val="16"/>
      <w:lang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213F4C"/>
    <w:rPr>
      <w:rFonts w:ascii="Tahoma" w:hAnsi="Tahoma" w:cs="Tahoma"/>
      <w:sz w:val="16"/>
      <w:szCs w:val="16"/>
      <w:lang w:val="de-DE"/>
    </w:rPr>
  </w:style>
  <w:style w:type="table" w:customStyle="1" w:styleId="Tabellengitternetz">
    <w:name w:val="Tabellengitternetz"/>
    <w:basedOn w:val="NormaleTabelle"/>
    <w:uiPriority w:val="59"/>
    <w:rsid w:val="0021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Felix Bräutigam</cp:lastModifiedBy>
  <cp:revision>3</cp:revision>
  <dcterms:created xsi:type="dcterms:W3CDTF">2016-07-11T10:28:00Z</dcterms:created>
  <dcterms:modified xsi:type="dcterms:W3CDTF">2016-07-11T11:56:00Z</dcterms:modified>
</cp:coreProperties>
</file>